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7" w:rsidRPr="001B4A77" w:rsidRDefault="001B4A77" w:rsidP="00E37C25">
      <w:pPr>
        <w:autoSpaceDE w:val="0"/>
        <w:autoSpaceDN w:val="0"/>
        <w:adjustRightInd w:val="0"/>
        <w:rPr>
          <w:b/>
          <w:sz w:val="24"/>
          <w:szCs w:val="24"/>
        </w:rPr>
      </w:pPr>
      <w:r w:rsidRPr="001B4A77">
        <w:rPr>
          <w:b/>
          <w:sz w:val="24"/>
          <w:szCs w:val="24"/>
        </w:rPr>
        <w:t>Требования к местам размещения бахчевых развалов</w:t>
      </w:r>
    </w:p>
    <w:p w:rsidR="001B4A77" w:rsidRPr="001A101D" w:rsidRDefault="001B4A77" w:rsidP="001B4A7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B4A77" w:rsidRPr="001A101D" w:rsidRDefault="001B4A77" w:rsidP="001B4A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 xml:space="preserve">Согласно ГОСТу Р 51303-2013 «Национальный стандарт Российской Федерации. Торговля. Термины и определения», </w:t>
      </w:r>
      <w:proofErr w:type="gramStart"/>
      <w:r w:rsidRPr="001A101D">
        <w:rPr>
          <w:sz w:val="24"/>
          <w:szCs w:val="24"/>
        </w:rPr>
        <w:t>утвержденному</w:t>
      </w:r>
      <w:proofErr w:type="gramEnd"/>
      <w:r w:rsidRPr="001A101D">
        <w:rPr>
          <w:sz w:val="24"/>
          <w:szCs w:val="24"/>
        </w:rPr>
        <w:t xml:space="preserve">  </w:t>
      </w:r>
      <w:proofErr w:type="spellStart"/>
      <w:r w:rsidRPr="001A101D">
        <w:rPr>
          <w:sz w:val="24"/>
          <w:szCs w:val="24"/>
        </w:rPr>
        <w:t>ПриказомРосстандарта</w:t>
      </w:r>
      <w:proofErr w:type="spellEnd"/>
      <w:r w:rsidRPr="001A101D">
        <w:rPr>
          <w:sz w:val="24"/>
          <w:szCs w:val="24"/>
        </w:rPr>
        <w:t xml:space="preserve">  от 28.08.2013 № 582-ст, бахчевой развал – это нестационарный торговый объект, представляющий собой </w:t>
      </w:r>
      <w:r w:rsidRPr="001A101D">
        <w:rPr>
          <w:b/>
          <w:sz w:val="24"/>
          <w:szCs w:val="24"/>
        </w:rPr>
        <w:t>специально оборудованную временную конструкцию</w:t>
      </w:r>
      <w:r w:rsidRPr="001A101D">
        <w:rPr>
          <w:sz w:val="24"/>
          <w:szCs w:val="24"/>
        </w:rPr>
        <w:t xml:space="preserve"> в виде обособленной открытой площадки или установленной торговой палатки, предназначенный для продажи сезонных бахчевых культур.</w:t>
      </w:r>
    </w:p>
    <w:p w:rsidR="001B4A77" w:rsidRPr="001A101D" w:rsidRDefault="001B4A77" w:rsidP="001B4A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 xml:space="preserve">В соответствии с </w:t>
      </w:r>
      <w:hyperlink r:id="rId5" w:history="1">
        <w:r w:rsidRPr="001A101D">
          <w:rPr>
            <w:color w:val="000000"/>
            <w:sz w:val="24"/>
            <w:szCs w:val="24"/>
          </w:rPr>
          <w:t>подразделом 9.7 раздела 9</w:t>
        </w:r>
      </w:hyperlink>
      <w:r w:rsidRPr="001A101D">
        <w:rPr>
          <w:sz w:val="24"/>
          <w:szCs w:val="24"/>
        </w:rPr>
        <w:t xml:space="preserve"> «СП 2.3.6.1066-01.2.3.5.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утвержденных постановлением Главного государственного санитарного врача Российской Ф</w:t>
      </w:r>
      <w:bookmarkStart w:id="0" w:name="_GoBack"/>
      <w:bookmarkEnd w:id="0"/>
      <w:r w:rsidRPr="001A101D">
        <w:rPr>
          <w:sz w:val="24"/>
          <w:szCs w:val="24"/>
        </w:rPr>
        <w:t>едерации от 07.09.2001 N 23 «О введении в действие Санитарных правил», реализацию бахчевых культур не допускается осуществлять навалом, с земли, частями и с надрезами.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При осуществлении сезонной торговли юридическим лицам и индивидуальным предпринимателям необходимо также соблюдать требования, предусмотренные следующими нормативными документами: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- Закон Российской Федерации от 07.02.1992 № 2300-1 «О защите прав потребителей»;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- Правила продажи отдельных видов товаров, утвержденные Постановлением Правительства Российской Федерации от 19.01.1998 № 55.</w:t>
      </w:r>
    </w:p>
    <w:p w:rsidR="001B4A77" w:rsidRPr="001A101D" w:rsidRDefault="001B4A77" w:rsidP="001B4A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101D">
        <w:rPr>
          <w:sz w:val="24"/>
          <w:szCs w:val="24"/>
        </w:rPr>
        <w:t>Таким образом, бахчевой развал должен размещаться  в специально оборудованной для хранения бахчевых культур временной конструкции (специализированные</w:t>
      </w:r>
      <w:proofErr w:type="gramEnd"/>
      <w:r w:rsidRPr="001A101D">
        <w:rPr>
          <w:sz w:val="24"/>
          <w:szCs w:val="24"/>
        </w:rPr>
        <w:t xml:space="preserve"> контейнеры или сетки).</w:t>
      </w:r>
    </w:p>
    <w:p w:rsidR="001B4A77" w:rsidRPr="001A101D" w:rsidRDefault="001B4A77" w:rsidP="001B4A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 xml:space="preserve">Торговое место должно быть оснащено </w:t>
      </w:r>
      <w:proofErr w:type="spellStart"/>
      <w:r w:rsidRPr="001A101D">
        <w:rPr>
          <w:sz w:val="24"/>
          <w:szCs w:val="24"/>
        </w:rPr>
        <w:t>весоизмерительным</w:t>
      </w:r>
      <w:proofErr w:type="spellEnd"/>
      <w:r w:rsidRPr="001A101D">
        <w:rPr>
          <w:sz w:val="24"/>
          <w:szCs w:val="24"/>
        </w:rPr>
        <w:t xml:space="preserve"> прибором, урной и обеспечено вывеской о режиме работы и информацией о наименовании предприятия (предпринимателя) и его юридическом адресе. </w:t>
      </w:r>
    </w:p>
    <w:p w:rsidR="001B4A77" w:rsidRPr="001A101D" w:rsidRDefault="001B4A77" w:rsidP="001B4A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Представитель продавца должен иметь личную карточку, заверенную подписью лица, ответственного за ее оформление, и печатью продавца (при наличии печати), с фотографией, указанием фамилии, имени, отчества представителя продавца, а также сведений о продавце.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 xml:space="preserve">Для реализации бахчевых культур допускается использование </w:t>
      </w:r>
      <w:proofErr w:type="spellStart"/>
      <w:r w:rsidRPr="001A101D">
        <w:rPr>
          <w:sz w:val="24"/>
          <w:szCs w:val="24"/>
        </w:rPr>
        <w:t>весоизмерительных</w:t>
      </w:r>
      <w:proofErr w:type="spellEnd"/>
      <w:r w:rsidRPr="001A101D">
        <w:rPr>
          <w:sz w:val="24"/>
          <w:szCs w:val="24"/>
        </w:rPr>
        <w:t xml:space="preserve"> приборов, соответствующих области применения и классу точности, имеющих необходимые оттиски </w:t>
      </w:r>
      <w:proofErr w:type="spellStart"/>
      <w:r w:rsidRPr="001A101D">
        <w:rPr>
          <w:sz w:val="24"/>
          <w:szCs w:val="24"/>
        </w:rPr>
        <w:t>поверительных</w:t>
      </w:r>
      <w:proofErr w:type="spellEnd"/>
      <w:r w:rsidRPr="001A101D">
        <w:rPr>
          <w:sz w:val="24"/>
          <w:szCs w:val="24"/>
        </w:rPr>
        <w:t xml:space="preserve"> клейм и действующее свидетельство о проверке, удовлетворяющих техническим требованиям для обеспечения единства и точности измерений. Запрещается использование безменов, бытовых, медицинских, передвижных товарных («почтовых») весов, а также не предусмотренных Государственным реестром средств измерений.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Места размещения площадок для осуществления торговли бахчевыми культурами могут функционировать при соблюдении следующих условий:</w:t>
      </w:r>
    </w:p>
    <w:p w:rsidR="001B4A77" w:rsidRPr="001A101D" w:rsidRDefault="001B4A77" w:rsidP="001B4A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01D">
        <w:rPr>
          <w:rFonts w:ascii="Times New Roman" w:hAnsi="Times New Roman"/>
          <w:sz w:val="24"/>
          <w:szCs w:val="24"/>
        </w:rPr>
        <w:t>Запрещается реализация бахчевых культур частями и с надрезами, с земли, навалом.</w:t>
      </w:r>
    </w:p>
    <w:p w:rsidR="001B4A77" w:rsidRPr="001A101D" w:rsidRDefault="001B4A77" w:rsidP="001B4A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01D">
        <w:rPr>
          <w:rFonts w:ascii="Times New Roman" w:hAnsi="Times New Roman"/>
          <w:sz w:val="24"/>
          <w:szCs w:val="24"/>
        </w:rPr>
        <w:t>Реализация бахчевых культур допускается только при наличии личных медицинских книжек на сотрудников; при условии возможности соблюдения продавцами правил личной гигиены.</w:t>
      </w:r>
    </w:p>
    <w:p w:rsidR="001B4A77" w:rsidRPr="001A101D" w:rsidRDefault="001B4A77" w:rsidP="001B4A7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Продавец, осуществляющий торговую деятельность, обязан в течение всего периода работы иметь чистую форменную одежду.</w:t>
      </w:r>
    </w:p>
    <w:p w:rsidR="001B4A77" w:rsidRPr="001A101D" w:rsidRDefault="001B4A77" w:rsidP="001B4A7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На бахчевом развале обязательно должны быть следующие документы: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- договор на размещение нестационарного торгового объекта;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- документ, подтверждающий происхождение, качество и безопасность реализуемой продукции;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lastRenderedPageBreak/>
        <w:t>- товарно-транспортные накладные;</w:t>
      </w:r>
    </w:p>
    <w:p w:rsidR="001B4A77" w:rsidRPr="001A101D" w:rsidRDefault="001B4A77" w:rsidP="001B4A77">
      <w:pPr>
        <w:ind w:firstLine="709"/>
        <w:jc w:val="both"/>
        <w:rPr>
          <w:sz w:val="24"/>
          <w:szCs w:val="24"/>
        </w:rPr>
      </w:pPr>
      <w:r w:rsidRPr="001A101D">
        <w:rPr>
          <w:sz w:val="24"/>
          <w:szCs w:val="24"/>
        </w:rPr>
        <w:t>- ценники установленного образца.</w:t>
      </w:r>
    </w:p>
    <w:p w:rsidR="00A15E06" w:rsidRDefault="00A15E06"/>
    <w:sectPr w:rsidR="00A15E06" w:rsidSect="009D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339"/>
    <w:multiLevelType w:val="hybridMultilevel"/>
    <w:tmpl w:val="48E28526"/>
    <w:lvl w:ilvl="0" w:tplc="0D8ABEE0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77"/>
    <w:rsid w:val="001B4A77"/>
    <w:rsid w:val="009D7F83"/>
    <w:rsid w:val="00A15E06"/>
    <w:rsid w:val="00E3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E8B45E57C594A990E8AB31C8BBAC304605B55605D394FEC3AE4F2A2338B8726D4DCA01BF96C6K6w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Вожегов Михаил Александрович</dc:creator>
  <cp:keywords/>
  <dc:description/>
  <cp:lastModifiedBy>Admin</cp:lastModifiedBy>
  <cp:revision>2</cp:revision>
  <dcterms:created xsi:type="dcterms:W3CDTF">2018-04-27T07:02:00Z</dcterms:created>
  <dcterms:modified xsi:type="dcterms:W3CDTF">2018-04-27T07:02:00Z</dcterms:modified>
</cp:coreProperties>
</file>